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1D" w:rsidRPr="00BE6F59" w:rsidRDefault="0007401D" w:rsidP="0007401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BE6F59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="00E803A2" w:rsidRPr="00BE6F59">
        <w:rPr>
          <w:rFonts w:ascii="Arial" w:hAnsi="Arial" w:cs="Arial"/>
          <w:b/>
          <w:bCs/>
          <w:sz w:val="22"/>
          <w:szCs w:val="22"/>
        </w:rPr>
        <w:t>2</w:t>
      </w:r>
      <w:r w:rsidR="0002335B">
        <w:rPr>
          <w:rFonts w:ascii="Arial" w:hAnsi="Arial" w:cs="Arial"/>
          <w:b/>
          <w:bCs/>
          <w:sz w:val="22"/>
          <w:szCs w:val="22"/>
        </w:rPr>
        <w:t xml:space="preserve"> Výzvy</w:t>
      </w:r>
    </w:p>
    <w:p w:rsidR="0007401D" w:rsidRDefault="0007401D" w:rsidP="0007401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07401D" w:rsidRDefault="0007401D" w:rsidP="0007401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07401D" w:rsidRDefault="0007401D" w:rsidP="0007401D">
      <w:pPr>
        <w:jc w:val="center"/>
        <w:rPr>
          <w:rFonts w:ascii="Arial" w:hAnsi="Arial" w:cs="Arial"/>
          <w:bCs/>
          <w:color w:val="808080"/>
          <w:sz w:val="28"/>
        </w:rPr>
      </w:pPr>
    </w:p>
    <w:p w:rsidR="00D21AAF" w:rsidRPr="009516B5" w:rsidRDefault="0007401D" w:rsidP="00D21AAF">
      <w:pPr>
        <w:ind w:left="2130" w:hanging="21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zakázky:</w:t>
      </w:r>
      <w:r>
        <w:rPr>
          <w:rFonts w:ascii="Arial" w:hAnsi="Arial" w:cs="Arial"/>
          <w:sz w:val="22"/>
          <w:szCs w:val="22"/>
        </w:rPr>
        <w:tab/>
      </w:r>
      <w:r w:rsidR="00D21AAF" w:rsidRPr="009516B5">
        <w:rPr>
          <w:rFonts w:ascii="Arial" w:hAnsi="Arial" w:cs="Arial"/>
          <w:b/>
          <w:sz w:val="22"/>
          <w:szCs w:val="22"/>
        </w:rPr>
        <w:t xml:space="preserve">Dodávka </w:t>
      </w:r>
      <w:r w:rsidR="00D21AAF">
        <w:rPr>
          <w:rFonts w:ascii="Arial" w:hAnsi="Arial" w:cs="Arial"/>
          <w:b/>
          <w:sz w:val="22"/>
          <w:szCs w:val="22"/>
        </w:rPr>
        <w:t>hygienického materiálu</w:t>
      </w:r>
      <w:r w:rsidR="00D21AAF" w:rsidRPr="009516B5">
        <w:rPr>
          <w:rFonts w:ascii="Arial" w:hAnsi="Arial" w:cs="Arial"/>
          <w:b/>
          <w:sz w:val="22"/>
          <w:szCs w:val="22"/>
        </w:rPr>
        <w:t xml:space="preserve"> v roce </w:t>
      </w:r>
      <w:r w:rsidR="00D21AAF">
        <w:rPr>
          <w:rFonts w:ascii="Arial" w:hAnsi="Arial" w:cs="Arial"/>
          <w:b/>
          <w:sz w:val="22"/>
          <w:szCs w:val="22"/>
        </w:rPr>
        <w:t>2019</w:t>
      </w:r>
    </w:p>
    <w:p w:rsidR="00D21AAF" w:rsidRPr="009516B5" w:rsidRDefault="00D21AAF" w:rsidP="00D21AAF">
      <w:pPr>
        <w:ind w:left="2130" w:hanging="2130"/>
        <w:jc w:val="both"/>
        <w:rPr>
          <w:rFonts w:ascii="Arial" w:hAnsi="Arial" w:cs="Arial"/>
          <w:b/>
          <w:caps/>
          <w:sz w:val="22"/>
          <w:szCs w:val="22"/>
        </w:rPr>
      </w:pPr>
    </w:p>
    <w:p w:rsidR="00D21AAF" w:rsidRPr="00917F1D" w:rsidRDefault="00D21AAF" w:rsidP="00D21AAF">
      <w:pPr>
        <w:ind w:left="2130" w:hanging="2130"/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9516B5">
        <w:rPr>
          <w:rFonts w:ascii="Arial" w:hAnsi="Arial" w:cs="Arial"/>
          <w:sz w:val="22"/>
          <w:szCs w:val="22"/>
        </w:rPr>
        <w:t xml:space="preserve">Číslo zakázky: </w:t>
      </w:r>
      <w:r w:rsidRPr="009516B5">
        <w:rPr>
          <w:rFonts w:ascii="Arial" w:hAnsi="Arial" w:cs="Arial"/>
          <w:sz w:val="22"/>
          <w:szCs w:val="22"/>
        </w:rPr>
        <w:tab/>
      </w:r>
      <w:r w:rsidR="00E96F01">
        <w:rPr>
          <w:rFonts w:ascii="Arial" w:hAnsi="Arial" w:cs="Arial"/>
          <w:b/>
          <w:sz w:val="22"/>
          <w:szCs w:val="22"/>
        </w:rPr>
        <w:t>VZ/2018/2/010/9</w:t>
      </w:r>
      <w:bookmarkStart w:id="0" w:name="_GoBack"/>
      <w:bookmarkEnd w:id="0"/>
    </w:p>
    <w:p w:rsidR="0007401D" w:rsidRDefault="0007401D" w:rsidP="00D21AAF">
      <w:pPr>
        <w:ind w:left="2130" w:hanging="2130"/>
        <w:outlineLvl w:val="0"/>
        <w:rPr>
          <w:rFonts w:ascii="Arial" w:hAnsi="Arial" w:cs="Arial"/>
          <w:b/>
          <w:sz w:val="22"/>
          <w:szCs w:val="22"/>
        </w:rPr>
      </w:pPr>
    </w:p>
    <w:p w:rsidR="0007401D" w:rsidRDefault="0007401D" w:rsidP="0007401D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zadání: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veřejná zakázka malého rozsahu dle směrnice SM/24 Krajského úřadu Zlínského kraje; dle § 27 a § 31 zákona č. 134/2016 Sb., o zadávání veřejných zakázek (dále též „zákon“) se nejedná o zadávací řízení podle tohoto zákona</w:t>
      </w:r>
    </w:p>
    <w:p w:rsidR="0007401D" w:rsidRDefault="0007401D" w:rsidP="0007401D">
      <w:pPr>
        <w:pStyle w:val="Zkladntext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5953"/>
      </w:tblGrid>
      <w:tr w:rsidR="0007401D" w:rsidTr="00254DBA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01D" w:rsidRDefault="000740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07401D" w:rsidRDefault="000740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01D" w:rsidRDefault="00074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07401D" w:rsidTr="00254DBA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01D" w:rsidRDefault="000740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07401D" w:rsidRDefault="000740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01D" w:rsidRDefault="00074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07401D" w:rsidTr="00254DBA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01D" w:rsidRDefault="000740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01D" w:rsidRDefault="00074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07401D" w:rsidTr="00254DBA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01D" w:rsidRDefault="000740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01D" w:rsidRDefault="00074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07401D" w:rsidTr="00254DBA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01D" w:rsidRDefault="000740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01D" w:rsidRDefault="00074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07401D" w:rsidTr="00254DBA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01D" w:rsidRDefault="000740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01D" w:rsidRDefault="000740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07401D" w:rsidRDefault="0007401D" w:rsidP="0007401D">
      <w:pPr>
        <w:rPr>
          <w:rFonts w:ascii="Arial" w:hAnsi="Arial" w:cs="Arial"/>
          <w:b/>
          <w:sz w:val="22"/>
          <w:szCs w:val="22"/>
        </w:rPr>
      </w:pPr>
    </w:p>
    <w:p w:rsidR="0007401D" w:rsidRDefault="0007401D" w:rsidP="0007401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6"/>
        <w:gridCol w:w="2974"/>
        <w:gridCol w:w="2975"/>
      </w:tblGrid>
      <w:tr w:rsidR="0007401D" w:rsidTr="0007401D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01D" w:rsidRDefault="0007401D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01D" w:rsidRDefault="0007401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v Kč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01D" w:rsidRDefault="0007401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v Kč včetně DPH</w:t>
            </w:r>
          </w:p>
        </w:tc>
      </w:tr>
      <w:tr w:rsidR="0007401D" w:rsidTr="0007401D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01D" w:rsidRDefault="0007401D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 celkem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01D" w:rsidRDefault="00074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01D" w:rsidRDefault="00074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07401D" w:rsidRDefault="0007401D" w:rsidP="0007401D">
      <w:pPr>
        <w:jc w:val="both"/>
        <w:rPr>
          <w:rFonts w:ascii="Arial" w:hAnsi="Arial" w:cs="Arial"/>
          <w:sz w:val="22"/>
          <w:szCs w:val="22"/>
        </w:rPr>
      </w:pPr>
    </w:p>
    <w:p w:rsidR="0007401D" w:rsidRDefault="0007401D" w:rsidP="0007401D">
      <w:pPr>
        <w:rPr>
          <w:rFonts w:ascii="Arial" w:hAnsi="Arial" w:cs="Arial"/>
          <w:sz w:val="22"/>
          <w:szCs w:val="22"/>
        </w:rPr>
      </w:pPr>
    </w:p>
    <w:p w:rsidR="0007401D" w:rsidRDefault="0007401D" w:rsidP="0007401D">
      <w:pPr>
        <w:outlineLvl w:val="0"/>
        <w:rPr>
          <w:rFonts w:ascii="Arial" w:hAnsi="Arial" w:cs="Arial"/>
          <w:sz w:val="22"/>
          <w:szCs w:val="22"/>
        </w:rPr>
      </w:pPr>
    </w:p>
    <w:p w:rsidR="0007401D" w:rsidRDefault="0007401D" w:rsidP="0007401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  <w:highlight w:val="yellow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07401D" w:rsidRDefault="0007401D" w:rsidP="0007401D">
      <w:pPr>
        <w:rPr>
          <w:rFonts w:ascii="Arial" w:hAnsi="Arial" w:cs="Arial"/>
          <w:sz w:val="22"/>
          <w:szCs w:val="22"/>
        </w:rPr>
      </w:pPr>
    </w:p>
    <w:p w:rsidR="0007401D" w:rsidRDefault="0007401D" w:rsidP="0007401D">
      <w:pPr>
        <w:rPr>
          <w:rFonts w:ascii="Arial" w:hAnsi="Arial" w:cs="Arial"/>
          <w:sz w:val="22"/>
          <w:szCs w:val="22"/>
        </w:rPr>
      </w:pPr>
    </w:p>
    <w:p w:rsidR="0007401D" w:rsidRDefault="0007401D" w:rsidP="0007401D">
      <w:pPr>
        <w:rPr>
          <w:rFonts w:ascii="Arial" w:hAnsi="Arial" w:cs="Arial"/>
          <w:sz w:val="22"/>
          <w:szCs w:val="22"/>
        </w:rPr>
      </w:pPr>
    </w:p>
    <w:p w:rsidR="0007401D" w:rsidRDefault="0007401D" w:rsidP="0007401D">
      <w:pPr>
        <w:rPr>
          <w:rFonts w:ascii="Arial" w:hAnsi="Arial" w:cs="Arial"/>
          <w:sz w:val="22"/>
          <w:szCs w:val="22"/>
        </w:rPr>
      </w:pPr>
    </w:p>
    <w:p w:rsidR="0007401D" w:rsidRDefault="0007401D" w:rsidP="0007401D">
      <w:pPr>
        <w:rPr>
          <w:rFonts w:ascii="Arial" w:hAnsi="Arial" w:cs="Arial"/>
          <w:sz w:val="22"/>
          <w:szCs w:val="22"/>
        </w:rPr>
      </w:pPr>
    </w:p>
    <w:p w:rsidR="0007401D" w:rsidRDefault="0007401D" w:rsidP="00074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        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            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2A686D" w:rsidRPr="0007401D" w:rsidRDefault="0007401D" w:rsidP="000D3246">
      <w:r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 podpis oprávněné osoby</w:t>
      </w:r>
    </w:p>
    <w:sectPr w:rsidR="002A686D" w:rsidRPr="0007401D" w:rsidSect="00E315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1D" w:rsidRDefault="0007401D">
      <w:r>
        <w:separator/>
      </w:r>
    </w:p>
  </w:endnote>
  <w:endnote w:type="continuationSeparator" w:id="0">
    <w:p w:rsidR="0007401D" w:rsidRDefault="0007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1D" w:rsidRDefault="0007401D">
      <w:r>
        <w:separator/>
      </w:r>
    </w:p>
  </w:footnote>
  <w:footnote w:type="continuationSeparator" w:id="0">
    <w:p w:rsidR="0007401D" w:rsidRDefault="0007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1D" w:rsidRDefault="00F87F14" w:rsidP="0007401D">
    <w:pPr>
      <w:pStyle w:val="Zhlav"/>
    </w:pPr>
    <w:r w:rsidRPr="00011846">
      <w:rPr>
        <w:rFonts w:ascii="Arial" w:hAnsi="Arial" w:cs="Arial"/>
        <w:b/>
        <w:noProof/>
      </w:rPr>
      <w:drawing>
        <wp:inline distT="0" distB="0" distL="0" distR="0">
          <wp:extent cx="1571625" cy="495300"/>
          <wp:effectExtent l="0" t="0" r="0" b="0"/>
          <wp:docPr id="1" name="obrázek 1" descr="z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01D" w:rsidRDefault="000740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late" w:val="False"/>
  </w:docVars>
  <w:rsids>
    <w:rsidRoot w:val="0007401D"/>
    <w:rsid w:val="00011846"/>
    <w:rsid w:val="0002335B"/>
    <w:rsid w:val="00044993"/>
    <w:rsid w:val="00067961"/>
    <w:rsid w:val="0007401D"/>
    <w:rsid w:val="00097DF2"/>
    <w:rsid w:val="000B2221"/>
    <w:rsid w:val="000D3246"/>
    <w:rsid w:val="001049C1"/>
    <w:rsid w:val="00122855"/>
    <w:rsid w:val="0013112A"/>
    <w:rsid w:val="00150E57"/>
    <w:rsid w:val="00195845"/>
    <w:rsid w:val="00195C99"/>
    <w:rsid w:val="001E6FF8"/>
    <w:rsid w:val="001F326C"/>
    <w:rsid w:val="002352A3"/>
    <w:rsid w:val="00247733"/>
    <w:rsid w:val="00254DBA"/>
    <w:rsid w:val="002924B0"/>
    <w:rsid w:val="002A686D"/>
    <w:rsid w:val="002C2063"/>
    <w:rsid w:val="002D2352"/>
    <w:rsid w:val="00320E76"/>
    <w:rsid w:val="00333286"/>
    <w:rsid w:val="003509C9"/>
    <w:rsid w:val="00354B87"/>
    <w:rsid w:val="003E0991"/>
    <w:rsid w:val="003E74A8"/>
    <w:rsid w:val="00416C97"/>
    <w:rsid w:val="004235B8"/>
    <w:rsid w:val="00423934"/>
    <w:rsid w:val="00426943"/>
    <w:rsid w:val="004363E0"/>
    <w:rsid w:val="00475C33"/>
    <w:rsid w:val="004B172D"/>
    <w:rsid w:val="00504CEA"/>
    <w:rsid w:val="005264F1"/>
    <w:rsid w:val="005303DA"/>
    <w:rsid w:val="00533B40"/>
    <w:rsid w:val="00554A5D"/>
    <w:rsid w:val="005667DB"/>
    <w:rsid w:val="0058121A"/>
    <w:rsid w:val="00596A7C"/>
    <w:rsid w:val="005F50F6"/>
    <w:rsid w:val="00604205"/>
    <w:rsid w:val="00622605"/>
    <w:rsid w:val="006468E6"/>
    <w:rsid w:val="00651DB3"/>
    <w:rsid w:val="006B4DDD"/>
    <w:rsid w:val="006C6C99"/>
    <w:rsid w:val="00723E5E"/>
    <w:rsid w:val="0075788D"/>
    <w:rsid w:val="00765FCC"/>
    <w:rsid w:val="00787D12"/>
    <w:rsid w:val="00793864"/>
    <w:rsid w:val="007960A1"/>
    <w:rsid w:val="008007C6"/>
    <w:rsid w:val="00803B48"/>
    <w:rsid w:val="008073E9"/>
    <w:rsid w:val="00807CEA"/>
    <w:rsid w:val="00810A7B"/>
    <w:rsid w:val="00820832"/>
    <w:rsid w:val="00831585"/>
    <w:rsid w:val="0083371B"/>
    <w:rsid w:val="008373DE"/>
    <w:rsid w:val="00847002"/>
    <w:rsid w:val="00847BE8"/>
    <w:rsid w:val="008646E1"/>
    <w:rsid w:val="008759DC"/>
    <w:rsid w:val="00887E78"/>
    <w:rsid w:val="008D5D4E"/>
    <w:rsid w:val="008E00DB"/>
    <w:rsid w:val="008E5700"/>
    <w:rsid w:val="00921209"/>
    <w:rsid w:val="00966251"/>
    <w:rsid w:val="00980FC1"/>
    <w:rsid w:val="009904A0"/>
    <w:rsid w:val="00997A96"/>
    <w:rsid w:val="009B1B1D"/>
    <w:rsid w:val="009C0F54"/>
    <w:rsid w:val="009C1B95"/>
    <w:rsid w:val="009C5367"/>
    <w:rsid w:val="00A00FD6"/>
    <w:rsid w:val="00A23D76"/>
    <w:rsid w:val="00A612E2"/>
    <w:rsid w:val="00AA1A71"/>
    <w:rsid w:val="00AA2A4B"/>
    <w:rsid w:val="00AB00C2"/>
    <w:rsid w:val="00AC3A5E"/>
    <w:rsid w:val="00AD6429"/>
    <w:rsid w:val="00AD679F"/>
    <w:rsid w:val="00AF64E3"/>
    <w:rsid w:val="00AF7F20"/>
    <w:rsid w:val="00B235E0"/>
    <w:rsid w:val="00B439B5"/>
    <w:rsid w:val="00B46D03"/>
    <w:rsid w:val="00B819B5"/>
    <w:rsid w:val="00BE6F59"/>
    <w:rsid w:val="00C65BAE"/>
    <w:rsid w:val="00C675C8"/>
    <w:rsid w:val="00C905F9"/>
    <w:rsid w:val="00C969FA"/>
    <w:rsid w:val="00C97383"/>
    <w:rsid w:val="00CA6D82"/>
    <w:rsid w:val="00CB4567"/>
    <w:rsid w:val="00CE7E9A"/>
    <w:rsid w:val="00D044FC"/>
    <w:rsid w:val="00D05CB7"/>
    <w:rsid w:val="00D21AAF"/>
    <w:rsid w:val="00D37981"/>
    <w:rsid w:val="00DA305F"/>
    <w:rsid w:val="00DD4900"/>
    <w:rsid w:val="00E266C5"/>
    <w:rsid w:val="00E3154D"/>
    <w:rsid w:val="00E803A2"/>
    <w:rsid w:val="00E80957"/>
    <w:rsid w:val="00E96F01"/>
    <w:rsid w:val="00EC17FD"/>
    <w:rsid w:val="00F063F2"/>
    <w:rsid w:val="00F15440"/>
    <w:rsid w:val="00F87F14"/>
    <w:rsid w:val="00FC21F4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BDA45CE"/>
  <w15:docId w15:val="{0511FB3A-7597-4BED-AAC3-ADDDFAE9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01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07401D"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7401D"/>
    <w:pPr>
      <w:spacing w:after="120"/>
    </w:pPr>
    <w:rPr>
      <w:rFonts w:ascii="Calibri" w:eastAsia="Times New Roman" w:hAnsi="Calibri"/>
    </w:rPr>
  </w:style>
  <w:style w:type="paragraph" w:styleId="Zhlav">
    <w:name w:val="header"/>
    <w:basedOn w:val="Normln"/>
    <w:rsid w:val="000740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401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2.2. Krycí list</vt:lpstr>
    </vt:vector>
  </TitlesOfParts>
  <Company>MCo consulting s. r. o.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2.2. Krycí list</dc:title>
  <dc:subject/>
  <dc:creator>Hořáková Simona</dc:creator>
  <cp:keywords/>
  <dc:description/>
  <cp:lastModifiedBy>Hořáková Simona</cp:lastModifiedBy>
  <cp:revision>10</cp:revision>
  <dcterms:created xsi:type="dcterms:W3CDTF">2018-03-28T10:33:00Z</dcterms:created>
  <dcterms:modified xsi:type="dcterms:W3CDTF">2018-09-27T13:02:00Z</dcterms:modified>
</cp:coreProperties>
</file>