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E0" w:rsidRPr="00AE759D" w:rsidRDefault="0090111B" w:rsidP="00B6123B">
      <w:pPr>
        <w:spacing w:line="276" w:lineRule="auto"/>
        <w:jc w:val="center"/>
        <w:rPr>
          <w:caps/>
          <w:sz w:val="28"/>
          <w:szCs w:val="28"/>
        </w:rPr>
      </w:pPr>
      <w:r w:rsidRPr="00AE759D">
        <w:rPr>
          <w:b/>
          <w:caps/>
          <w:color w:val="002060"/>
          <w:sz w:val="28"/>
          <w:szCs w:val="28"/>
          <w:u w:val="single"/>
        </w:rPr>
        <w:t xml:space="preserve">VYÚČTOVÁNÍ FINANČNÍ PODPORY </w:t>
      </w:r>
      <w:r w:rsidR="00FF6BD8" w:rsidRPr="00AE759D">
        <w:rPr>
          <w:b/>
          <w:caps/>
          <w:color w:val="002060"/>
          <w:sz w:val="28"/>
          <w:szCs w:val="28"/>
          <w:u w:val="single"/>
        </w:rPr>
        <w:t>z rozpočtu Zlínského kraje k</w:t>
      </w:r>
      <w:r w:rsidR="00BB42F7" w:rsidRPr="00AE759D">
        <w:rPr>
          <w:b/>
          <w:caps/>
          <w:color w:val="002060"/>
          <w:sz w:val="28"/>
          <w:szCs w:val="28"/>
          <w:u w:val="single"/>
        </w:rPr>
        <w:t> </w:t>
      </w:r>
      <w:r w:rsidR="00FF6BD8" w:rsidRPr="00AE759D">
        <w:rPr>
          <w:b/>
          <w:caps/>
          <w:color w:val="002060"/>
          <w:sz w:val="28"/>
          <w:szCs w:val="28"/>
          <w:u w:val="single"/>
        </w:rPr>
        <w:t>zajištění</w:t>
      </w:r>
      <w:r w:rsidR="00BB42F7" w:rsidRPr="00AE759D">
        <w:rPr>
          <w:b/>
          <w:caps/>
          <w:color w:val="002060"/>
          <w:sz w:val="28"/>
          <w:szCs w:val="28"/>
          <w:u w:val="single"/>
        </w:rPr>
        <w:t xml:space="preserve"> </w:t>
      </w:r>
      <w:r w:rsidR="00FF6BD8" w:rsidRPr="00AE759D">
        <w:rPr>
          <w:b/>
          <w:caps/>
          <w:color w:val="002060"/>
          <w:sz w:val="28"/>
          <w:szCs w:val="28"/>
          <w:u w:val="single"/>
        </w:rPr>
        <w:t>dostupnosti sociálních</w:t>
      </w:r>
      <w:r w:rsidR="00122EFD" w:rsidRPr="00AE759D">
        <w:rPr>
          <w:b/>
          <w:caps/>
          <w:color w:val="002060"/>
          <w:sz w:val="28"/>
          <w:szCs w:val="28"/>
          <w:u w:val="single"/>
        </w:rPr>
        <w:t xml:space="preserve"> služeb</w:t>
      </w:r>
      <w:r w:rsidR="00FF6BD8" w:rsidRPr="00AE759D">
        <w:rPr>
          <w:b/>
          <w:caps/>
          <w:color w:val="002060"/>
          <w:sz w:val="28"/>
          <w:szCs w:val="28"/>
          <w:u w:val="single"/>
        </w:rPr>
        <w:t xml:space="preserve"> na území Zlínského kraje pro rok</w:t>
      </w:r>
      <w:r w:rsidR="00991FEA" w:rsidRPr="00AE759D">
        <w:rPr>
          <w:b/>
          <w:caps/>
          <w:color w:val="002060"/>
          <w:sz w:val="28"/>
          <w:szCs w:val="28"/>
          <w:u w:val="single"/>
        </w:rPr>
        <w:t xml:space="preserve"> 2016</w:t>
      </w:r>
    </w:p>
    <w:p w:rsidR="009F245D" w:rsidRDefault="009F245D" w:rsidP="00B6123B">
      <w:pPr>
        <w:spacing w:line="276" w:lineRule="auto"/>
        <w:jc w:val="both"/>
      </w:pPr>
    </w:p>
    <w:p w:rsidR="00AE759D" w:rsidRDefault="00AE759D" w:rsidP="00B6123B">
      <w:pPr>
        <w:spacing w:line="276" w:lineRule="auto"/>
        <w:jc w:val="both"/>
      </w:pPr>
    </w:p>
    <w:p w:rsidR="00C420D3" w:rsidRDefault="00C420D3" w:rsidP="00B6123B">
      <w:pPr>
        <w:spacing w:line="276" w:lineRule="auto"/>
        <w:jc w:val="both"/>
      </w:pPr>
    </w:p>
    <w:p w:rsidR="0090111B" w:rsidRPr="007869C9" w:rsidRDefault="000D521E" w:rsidP="00B6123B">
      <w:pPr>
        <w:spacing w:after="200" w:line="276" w:lineRule="auto"/>
        <w:jc w:val="both"/>
        <w:rPr>
          <w:caps/>
        </w:rPr>
      </w:pPr>
      <w:r>
        <w:t>V</w:t>
      </w:r>
      <w:r w:rsidRPr="00042708">
        <w:t> </w:t>
      </w:r>
      <w:r w:rsidR="0090111B" w:rsidRPr="00042708">
        <w:t>souladu s</w:t>
      </w:r>
      <w:r w:rsidR="00B3037F" w:rsidRPr="00042708">
        <w:t xml:space="preserve"> uzavřenou </w:t>
      </w:r>
      <w:r w:rsidR="00405FD8" w:rsidRPr="00042708">
        <w:t>„</w:t>
      </w:r>
      <w:r w:rsidR="0069717D" w:rsidRPr="00020542">
        <w:rPr>
          <w:rFonts w:eastAsia="Times New Roman" w:cs="Arial"/>
        </w:rPr>
        <w:t>Veřejnoprávní smlouvou o poskytnutí finanční podpory z rozpočtu Zlínského kraje k zajištění dostupnosti sociálních služeb na území Zlínského kraje pro rok 2016</w:t>
      </w:r>
      <w:r w:rsidR="00405FD8" w:rsidRPr="00042708">
        <w:t>“ popř. „</w:t>
      </w:r>
      <w:r w:rsidR="0069717D" w:rsidRPr="00020542">
        <w:rPr>
          <w:rFonts w:eastAsia="Times New Roman" w:cs="Arial"/>
        </w:rPr>
        <w:t xml:space="preserve">Rozhodnutím o poskytnutí příspěvku na provoz na </w:t>
      </w:r>
      <w:r w:rsidR="0069717D">
        <w:rPr>
          <w:rFonts w:eastAsia="Times New Roman" w:cs="Arial"/>
        </w:rPr>
        <w:t>poskytování sociálních služeb</w:t>
      </w:r>
      <w:r w:rsidR="00405FD8" w:rsidRPr="00042708">
        <w:t>“</w:t>
      </w:r>
      <w:r w:rsidR="0090111B" w:rsidRPr="00042708">
        <w:t xml:space="preserve"> </w:t>
      </w:r>
      <w:r w:rsidR="00B3037F" w:rsidRPr="00042708">
        <w:t>je nutno</w:t>
      </w:r>
      <w:r w:rsidR="00405FD8" w:rsidRPr="00042708">
        <w:t xml:space="preserve"> vyúčtovat finanční </w:t>
      </w:r>
      <w:r w:rsidR="00405FD8" w:rsidRPr="007869C9">
        <w:t>podporu</w:t>
      </w:r>
      <w:r w:rsidR="007869C9" w:rsidRPr="007869C9">
        <w:t xml:space="preserve"> z rozpočtu Zlínského kraje k zajištění dostupnosti sociálních</w:t>
      </w:r>
      <w:r w:rsidR="00DA4482">
        <w:t xml:space="preserve"> služeb</w:t>
      </w:r>
      <w:r w:rsidR="007869C9" w:rsidRPr="007869C9">
        <w:t xml:space="preserve"> na území Zlínského kraje pro rok 2016</w:t>
      </w:r>
      <w:r w:rsidR="00405FD8" w:rsidRPr="00042708">
        <w:t xml:space="preserve"> v termínu </w:t>
      </w:r>
      <w:r w:rsidR="00405FD8" w:rsidRPr="0069717D">
        <w:rPr>
          <w:b/>
          <w:u w:val="single"/>
        </w:rPr>
        <w:t>do 5.</w:t>
      </w:r>
      <w:r w:rsidR="0069717D" w:rsidRPr="0069717D">
        <w:rPr>
          <w:b/>
          <w:u w:val="single"/>
        </w:rPr>
        <w:t> </w:t>
      </w:r>
      <w:r w:rsidR="00405FD8" w:rsidRPr="0069717D">
        <w:rPr>
          <w:b/>
          <w:u w:val="single"/>
        </w:rPr>
        <w:t>2.</w:t>
      </w:r>
      <w:r w:rsidR="0069717D" w:rsidRPr="0069717D">
        <w:rPr>
          <w:b/>
          <w:u w:val="single"/>
        </w:rPr>
        <w:t> </w:t>
      </w:r>
      <w:r w:rsidR="00405FD8" w:rsidRPr="0069717D">
        <w:rPr>
          <w:b/>
          <w:u w:val="single"/>
        </w:rPr>
        <w:t xml:space="preserve">2017 </w:t>
      </w:r>
      <w:r w:rsidR="0069717D" w:rsidRPr="0069717D">
        <w:rPr>
          <w:b/>
          <w:u w:val="single"/>
        </w:rPr>
        <w:t>včetně</w:t>
      </w:r>
      <w:r w:rsidR="0069717D">
        <w:t xml:space="preserve"> </w:t>
      </w:r>
      <w:r w:rsidR="00405FD8" w:rsidRPr="00042708">
        <w:t>prostřednictvím</w:t>
      </w:r>
      <w:r w:rsidR="00B3037F" w:rsidRPr="00042708">
        <w:t> aplikac</w:t>
      </w:r>
      <w:r w:rsidR="00405FD8" w:rsidRPr="00042708">
        <w:t>e</w:t>
      </w:r>
      <w:r w:rsidR="00B3037F" w:rsidRPr="00042708">
        <w:t xml:space="preserve"> </w:t>
      </w:r>
      <w:proofErr w:type="spellStart"/>
      <w:r w:rsidR="00B3037F" w:rsidRPr="00042708">
        <w:t>KISSoS</w:t>
      </w:r>
      <w:proofErr w:type="spellEnd"/>
      <w:r w:rsidR="00405FD8" w:rsidRPr="00042708">
        <w:t>.</w:t>
      </w:r>
    </w:p>
    <w:p w:rsidR="00D23F2B" w:rsidRDefault="002976B8" w:rsidP="00B6123B">
      <w:pPr>
        <w:spacing w:after="200" w:line="276" w:lineRule="auto"/>
        <w:jc w:val="both"/>
        <w:rPr>
          <w:bCs/>
        </w:rPr>
      </w:pPr>
      <w:r w:rsidRPr="00042708">
        <w:rPr>
          <w:bCs/>
        </w:rPr>
        <w:t>Pro zpracování</w:t>
      </w:r>
      <w:r w:rsidR="00122EFD">
        <w:rPr>
          <w:bCs/>
        </w:rPr>
        <w:t xml:space="preserve"> </w:t>
      </w:r>
      <w:r w:rsidRPr="00042708">
        <w:rPr>
          <w:bCs/>
        </w:rPr>
        <w:t>vyúčtování</w:t>
      </w:r>
      <w:r w:rsidR="00D23F2B">
        <w:rPr>
          <w:bCs/>
        </w:rPr>
        <w:t xml:space="preserve"> výše uvedené finanční podpory</w:t>
      </w:r>
      <w:r w:rsidRPr="00042708">
        <w:rPr>
          <w:bCs/>
        </w:rPr>
        <w:t xml:space="preserve"> je nutno přihlásit se do aplikace</w:t>
      </w:r>
      <w:r w:rsidR="00D23F2B">
        <w:rPr>
          <w:bCs/>
        </w:rPr>
        <w:t xml:space="preserve"> </w:t>
      </w:r>
      <w:proofErr w:type="spellStart"/>
      <w:r w:rsidR="00D23F2B">
        <w:rPr>
          <w:bCs/>
        </w:rPr>
        <w:t>KISSoS</w:t>
      </w:r>
      <w:proofErr w:type="spellEnd"/>
      <w:r w:rsidRPr="00042708">
        <w:rPr>
          <w:bCs/>
        </w:rPr>
        <w:t xml:space="preserve"> </w:t>
      </w:r>
      <w:r w:rsidR="00F13CBA">
        <w:rPr>
          <w:bCs/>
        </w:rPr>
        <w:br/>
      </w:r>
      <w:r w:rsidRPr="00042708">
        <w:rPr>
          <w:bCs/>
        </w:rPr>
        <w:t>a</w:t>
      </w:r>
      <w:r w:rsidR="0069717D">
        <w:rPr>
          <w:bCs/>
        </w:rPr>
        <w:t> </w:t>
      </w:r>
      <w:r w:rsidR="007667A1">
        <w:rPr>
          <w:bCs/>
        </w:rPr>
        <w:t xml:space="preserve">v Menu </w:t>
      </w:r>
      <w:r w:rsidRPr="00042708">
        <w:rPr>
          <w:bCs/>
        </w:rPr>
        <w:t xml:space="preserve">zvolit nabídku „Rozpočet a vyúčtování“ a poté podnabídku </w:t>
      </w:r>
      <w:r w:rsidR="00C93533" w:rsidRPr="00042708">
        <w:rPr>
          <w:bCs/>
        </w:rPr>
        <w:t>„Rozpočet a vyúčtování“</w:t>
      </w:r>
      <w:r w:rsidR="007667A1">
        <w:rPr>
          <w:bCs/>
        </w:rPr>
        <w:t>,</w:t>
      </w:r>
      <w:r w:rsidR="00C93533" w:rsidRPr="00042708">
        <w:rPr>
          <w:bCs/>
        </w:rPr>
        <w:t xml:space="preserve"> dále</w:t>
      </w:r>
      <w:r w:rsidR="000673C6" w:rsidRPr="00042708">
        <w:rPr>
          <w:bCs/>
        </w:rPr>
        <w:t xml:space="preserve"> </w:t>
      </w:r>
      <w:r w:rsidR="00C93533" w:rsidRPr="00042708">
        <w:rPr>
          <w:bCs/>
        </w:rPr>
        <w:t>„Termín 4: Skutečnost sociální služby 2016 do 20. 2. 2017“.</w:t>
      </w:r>
    </w:p>
    <w:p w:rsidR="00800D10" w:rsidRPr="00D23F2B" w:rsidRDefault="00C93533" w:rsidP="00B6123B">
      <w:pPr>
        <w:spacing w:after="200" w:line="276" w:lineRule="auto"/>
        <w:jc w:val="both"/>
        <w:rPr>
          <w:bCs/>
        </w:rPr>
      </w:pPr>
      <w:r w:rsidRPr="00042708">
        <w:rPr>
          <w:bCs/>
        </w:rPr>
        <w:t>Ve čtvrtém termínu nejsou v políčkách předvyplněné žádné hodnoty a je možné vkládat čísla včetně dvou desetinných míst.</w:t>
      </w:r>
      <w:r w:rsidR="00D23F2B">
        <w:rPr>
          <w:bCs/>
        </w:rPr>
        <w:t xml:space="preserve"> Je nutné</w:t>
      </w:r>
      <w:r w:rsidRPr="00042708">
        <w:rPr>
          <w:bCs/>
        </w:rPr>
        <w:t xml:space="preserve"> vyplnit </w:t>
      </w:r>
      <w:r w:rsidRPr="00F60841">
        <w:rPr>
          <w:b/>
          <w:bCs/>
        </w:rPr>
        <w:t xml:space="preserve">část </w:t>
      </w:r>
      <w:r w:rsidR="00096B76" w:rsidRPr="00F60841">
        <w:rPr>
          <w:b/>
          <w:bCs/>
        </w:rPr>
        <w:t>„Sady“</w:t>
      </w:r>
      <w:r w:rsidR="00096B76" w:rsidRPr="00042708">
        <w:rPr>
          <w:bCs/>
        </w:rPr>
        <w:t xml:space="preserve"> a </w:t>
      </w:r>
      <w:r w:rsidR="00096B76" w:rsidRPr="00F60841">
        <w:rPr>
          <w:b/>
          <w:bCs/>
        </w:rPr>
        <w:t>část „Nákla</w:t>
      </w:r>
      <w:r w:rsidR="00D23F2B" w:rsidRPr="00F60841">
        <w:rPr>
          <w:b/>
          <w:bCs/>
        </w:rPr>
        <w:t>dy a Výnosy“</w:t>
      </w:r>
      <w:r w:rsidR="00D23F2B">
        <w:rPr>
          <w:bCs/>
        </w:rPr>
        <w:t xml:space="preserve"> (sloupec 2 a 3)</w:t>
      </w:r>
      <w:r w:rsidR="00952036">
        <w:rPr>
          <w:bCs/>
        </w:rPr>
        <w:t>. K</w:t>
      </w:r>
      <w:r w:rsidR="00096B76" w:rsidRPr="00042708">
        <w:rPr>
          <w:bCs/>
        </w:rPr>
        <w:t xml:space="preserve">aždou </w:t>
      </w:r>
      <w:r w:rsidR="00D23F2B">
        <w:rPr>
          <w:bCs/>
        </w:rPr>
        <w:t xml:space="preserve">tuto </w:t>
      </w:r>
      <w:r w:rsidR="00096B76" w:rsidRPr="00042708">
        <w:rPr>
          <w:bCs/>
        </w:rPr>
        <w:t xml:space="preserve">část </w:t>
      </w:r>
      <w:r w:rsidR="00952036">
        <w:rPr>
          <w:bCs/>
        </w:rPr>
        <w:t xml:space="preserve">je </w:t>
      </w:r>
      <w:r w:rsidR="00D42CC0">
        <w:rPr>
          <w:bCs/>
        </w:rPr>
        <w:t>třeba</w:t>
      </w:r>
      <w:r w:rsidR="00952036">
        <w:rPr>
          <w:bCs/>
        </w:rPr>
        <w:t xml:space="preserve"> </w:t>
      </w:r>
      <w:r w:rsidR="00096B76" w:rsidRPr="00F60841">
        <w:rPr>
          <w:b/>
          <w:bCs/>
        </w:rPr>
        <w:t>uložit samostatně</w:t>
      </w:r>
      <w:r w:rsidR="000F75B2" w:rsidRPr="00433DFC">
        <w:rPr>
          <w:bCs/>
        </w:rPr>
        <w:t>.</w:t>
      </w:r>
    </w:p>
    <w:p w:rsidR="00096B76" w:rsidRPr="00042708" w:rsidRDefault="00096B76" w:rsidP="00B6123B">
      <w:pPr>
        <w:spacing w:after="200" w:line="276" w:lineRule="auto"/>
        <w:jc w:val="both"/>
        <w:rPr>
          <w:bCs/>
        </w:rPr>
      </w:pPr>
      <w:r w:rsidRPr="00042708">
        <w:rPr>
          <w:bCs/>
        </w:rPr>
        <w:t>V</w:t>
      </w:r>
      <w:r w:rsidR="007667A1">
        <w:rPr>
          <w:bCs/>
        </w:rPr>
        <w:t> </w:t>
      </w:r>
      <w:r w:rsidR="007667A1" w:rsidRPr="00F609CE">
        <w:rPr>
          <w:b/>
          <w:bCs/>
          <w:u w:val="single"/>
        </w:rPr>
        <w:t xml:space="preserve">části </w:t>
      </w:r>
      <w:r w:rsidR="00F609CE">
        <w:rPr>
          <w:b/>
          <w:bCs/>
          <w:u w:val="single"/>
        </w:rPr>
        <w:t>„</w:t>
      </w:r>
      <w:r w:rsidR="007667A1" w:rsidRPr="00F609CE">
        <w:rPr>
          <w:b/>
          <w:bCs/>
          <w:u w:val="single"/>
        </w:rPr>
        <w:t>Sady</w:t>
      </w:r>
      <w:r w:rsidR="00F609CE">
        <w:rPr>
          <w:b/>
          <w:bCs/>
          <w:u w:val="single"/>
        </w:rPr>
        <w:t>“</w:t>
      </w:r>
      <w:r w:rsidR="007667A1">
        <w:rPr>
          <w:bCs/>
        </w:rPr>
        <w:t xml:space="preserve"> </w:t>
      </w:r>
      <w:r w:rsidRPr="00042708">
        <w:rPr>
          <w:bCs/>
        </w:rPr>
        <w:t xml:space="preserve">jsou k dispozici dvě textová pole, a to </w:t>
      </w:r>
      <w:r w:rsidRPr="00F609CE">
        <w:rPr>
          <w:b/>
          <w:bCs/>
        </w:rPr>
        <w:t>„Indikátory“</w:t>
      </w:r>
      <w:r w:rsidRPr="00042708">
        <w:rPr>
          <w:bCs/>
        </w:rPr>
        <w:t xml:space="preserve"> a</w:t>
      </w:r>
      <w:r w:rsidR="00D23F2B">
        <w:rPr>
          <w:bCs/>
        </w:rPr>
        <w:t xml:space="preserve"> </w:t>
      </w:r>
      <w:r w:rsidRPr="00F609CE">
        <w:rPr>
          <w:b/>
          <w:bCs/>
        </w:rPr>
        <w:t>„Publicita“</w:t>
      </w:r>
      <w:r w:rsidRPr="00042708">
        <w:rPr>
          <w:bCs/>
        </w:rPr>
        <w:t xml:space="preserve">. </w:t>
      </w:r>
      <w:r w:rsidR="007667A1">
        <w:rPr>
          <w:bCs/>
        </w:rPr>
        <w:t>Textové p</w:t>
      </w:r>
      <w:r w:rsidRPr="00042708">
        <w:rPr>
          <w:bCs/>
        </w:rPr>
        <w:t xml:space="preserve">ole „Indikátory“ vyplňují pouze poskytovatelé sociálních služeb, kteří čerpali finanční podporu z více zdrojů Zlínského kraje (např. Zajištění dostupnosti + Priority nebo </w:t>
      </w:r>
      <w:r w:rsidR="00800D10" w:rsidRPr="00042708">
        <w:rPr>
          <w:bCs/>
        </w:rPr>
        <w:t>Zajištění dostupnosti + Individuální projekt Podpora a rozvoj).</w:t>
      </w:r>
    </w:p>
    <w:p w:rsidR="00991FEA" w:rsidRPr="000F75B2" w:rsidRDefault="00800D10" w:rsidP="00B6123B">
      <w:pPr>
        <w:spacing w:after="200" w:line="276" w:lineRule="auto"/>
        <w:jc w:val="both"/>
        <w:rPr>
          <w:bCs/>
          <w:u w:val="single"/>
        </w:rPr>
      </w:pPr>
      <w:r w:rsidRPr="00042708">
        <w:rPr>
          <w:bCs/>
        </w:rPr>
        <w:t>V</w:t>
      </w:r>
      <w:r w:rsidR="007667A1">
        <w:rPr>
          <w:bCs/>
        </w:rPr>
        <w:t> </w:t>
      </w:r>
      <w:r w:rsidR="007667A1" w:rsidRPr="00F609CE">
        <w:rPr>
          <w:b/>
          <w:bCs/>
          <w:u w:val="single"/>
        </w:rPr>
        <w:t xml:space="preserve">části </w:t>
      </w:r>
      <w:r w:rsidR="00F609CE">
        <w:rPr>
          <w:b/>
          <w:bCs/>
          <w:u w:val="single"/>
        </w:rPr>
        <w:t>„</w:t>
      </w:r>
      <w:r w:rsidR="007667A1" w:rsidRPr="00F609CE">
        <w:rPr>
          <w:b/>
          <w:bCs/>
          <w:u w:val="single"/>
        </w:rPr>
        <w:t>Náklady a Výnosy</w:t>
      </w:r>
      <w:r w:rsidR="00F609CE">
        <w:rPr>
          <w:b/>
          <w:bCs/>
          <w:u w:val="single"/>
        </w:rPr>
        <w:t>“</w:t>
      </w:r>
      <w:r w:rsidR="007667A1">
        <w:rPr>
          <w:bCs/>
        </w:rPr>
        <w:t xml:space="preserve"> </w:t>
      </w:r>
      <w:r w:rsidRPr="00042708">
        <w:rPr>
          <w:bCs/>
        </w:rPr>
        <w:t xml:space="preserve">se zobrazuje sekce pro schvalování jednotlivých zdrojů. </w:t>
      </w:r>
      <w:r w:rsidR="00D23F2B">
        <w:rPr>
          <w:bCs/>
        </w:rPr>
        <w:t>Po</w:t>
      </w:r>
      <w:r w:rsidR="007667A1">
        <w:rPr>
          <w:bCs/>
        </w:rPr>
        <w:t> </w:t>
      </w:r>
      <w:r w:rsidR="00D23F2B">
        <w:rPr>
          <w:bCs/>
        </w:rPr>
        <w:t xml:space="preserve">vyplnění části </w:t>
      </w:r>
      <w:r w:rsidR="00D23F2B" w:rsidRPr="00042708">
        <w:rPr>
          <w:bCs/>
        </w:rPr>
        <w:t>„Nákla</w:t>
      </w:r>
      <w:r w:rsidR="00D23F2B">
        <w:rPr>
          <w:bCs/>
        </w:rPr>
        <w:t>dy a</w:t>
      </w:r>
      <w:r w:rsidR="000F75B2">
        <w:rPr>
          <w:bCs/>
        </w:rPr>
        <w:t> </w:t>
      </w:r>
      <w:r w:rsidR="00D23F2B">
        <w:rPr>
          <w:bCs/>
        </w:rPr>
        <w:t>Výnosy“ (sloupec 2 a 3) je nutno</w:t>
      </w:r>
      <w:r w:rsidR="00952036">
        <w:rPr>
          <w:bCs/>
        </w:rPr>
        <w:t xml:space="preserve"> </w:t>
      </w:r>
      <w:r w:rsidR="000D521E">
        <w:rPr>
          <w:bCs/>
        </w:rPr>
        <w:t xml:space="preserve">rozpočet uložit a obnovit a poté </w:t>
      </w:r>
      <w:r w:rsidR="00952036">
        <w:rPr>
          <w:bCs/>
        </w:rPr>
        <w:t>předat</w:t>
      </w:r>
      <w:r w:rsidR="007667A1">
        <w:rPr>
          <w:bCs/>
        </w:rPr>
        <w:t xml:space="preserve"> ke schválení</w:t>
      </w:r>
      <w:r w:rsidR="00952036">
        <w:rPr>
          <w:bCs/>
        </w:rPr>
        <w:t xml:space="preserve"> statutárnímu zástupci, a</w:t>
      </w:r>
      <w:r w:rsidR="000F75B2">
        <w:rPr>
          <w:bCs/>
        </w:rPr>
        <w:t> </w:t>
      </w:r>
      <w:r w:rsidR="00952036">
        <w:rPr>
          <w:bCs/>
        </w:rPr>
        <w:t>to</w:t>
      </w:r>
      <w:r w:rsidR="000F75B2">
        <w:rPr>
          <w:bCs/>
        </w:rPr>
        <w:t> </w:t>
      </w:r>
      <w:r w:rsidR="00D23F2B">
        <w:rPr>
          <w:bCs/>
        </w:rPr>
        <w:t>prostřednictvím tlačítka</w:t>
      </w:r>
      <w:r w:rsidR="00DA4482">
        <w:rPr>
          <w:bCs/>
        </w:rPr>
        <w:t xml:space="preserve"> </w:t>
      </w:r>
      <w:r w:rsidR="00D23F2B" w:rsidRPr="00811A29">
        <w:rPr>
          <w:b/>
          <w:bCs/>
          <w:i/>
        </w:rPr>
        <w:t>„Předat ke</w:t>
      </w:r>
      <w:r w:rsidR="007667A1" w:rsidRPr="00811A29">
        <w:rPr>
          <w:b/>
          <w:bCs/>
          <w:i/>
        </w:rPr>
        <w:t> </w:t>
      </w:r>
      <w:r w:rsidR="00D23F2B" w:rsidRPr="00811A29">
        <w:rPr>
          <w:b/>
          <w:bCs/>
          <w:i/>
        </w:rPr>
        <w:t>schválení statutárnímu zástupci“</w:t>
      </w:r>
      <w:r w:rsidR="00C32CD5">
        <w:rPr>
          <w:b/>
          <w:bCs/>
          <w:i/>
        </w:rPr>
        <w:t xml:space="preserve"> </w:t>
      </w:r>
      <w:r w:rsidR="00C32CD5">
        <w:rPr>
          <w:bCs/>
        </w:rPr>
        <w:t>v </w:t>
      </w:r>
      <w:r w:rsidR="00C32CD5" w:rsidRPr="00B47AD1">
        <w:rPr>
          <w:bCs/>
        </w:rPr>
        <w:t>řád</w:t>
      </w:r>
      <w:r w:rsidR="00C32CD5">
        <w:rPr>
          <w:bCs/>
        </w:rPr>
        <w:t>ku</w:t>
      </w:r>
      <w:r w:rsidR="00C32CD5" w:rsidRPr="00B47AD1">
        <w:rPr>
          <w:bCs/>
        </w:rPr>
        <w:t xml:space="preserve"> Akce zdroje</w:t>
      </w:r>
      <w:r w:rsidR="00C32CD5">
        <w:rPr>
          <w:bCs/>
        </w:rPr>
        <w:t xml:space="preserve"> + v následném detailovém okně. </w:t>
      </w:r>
      <w:r w:rsidR="00EC1483">
        <w:rPr>
          <w:bCs/>
        </w:rPr>
        <w:t xml:space="preserve">Statutární zástupce následně prostřednictvím tlačítka </w:t>
      </w:r>
      <w:r w:rsidR="00EC1483" w:rsidRPr="00811A29">
        <w:rPr>
          <w:b/>
          <w:bCs/>
          <w:i/>
        </w:rPr>
        <w:t>„</w:t>
      </w:r>
      <w:r w:rsidR="00EC1483">
        <w:rPr>
          <w:b/>
          <w:bCs/>
          <w:i/>
        </w:rPr>
        <w:t>Podepsat a p</w:t>
      </w:r>
      <w:r w:rsidR="00EC1483" w:rsidRPr="00811A29">
        <w:rPr>
          <w:b/>
          <w:bCs/>
          <w:i/>
        </w:rPr>
        <w:t>ředat ke schválení krajem“</w:t>
      </w:r>
      <w:r w:rsidR="00EC1483">
        <w:rPr>
          <w:bCs/>
        </w:rPr>
        <w:t xml:space="preserve"> rozpočet podepíše elektronickým podpisem (kvalifikovaným certifikátem) a předá ke schválení krajem. </w:t>
      </w:r>
      <w:r w:rsidR="00952036">
        <w:rPr>
          <w:bCs/>
        </w:rPr>
        <w:t>Výše uvedené kroky je nutno aplikovat pro</w:t>
      </w:r>
      <w:r w:rsidR="00EC1483">
        <w:rPr>
          <w:bCs/>
        </w:rPr>
        <w:t> </w:t>
      </w:r>
      <w:r w:rsidR="00952036">
        <w:rPr>
          <w:bCs/>
        </w:rPr>
        <w:t>sloupe</w:t>
      </w:r>
      <w:r w:rsidR="000F75B2">
        <w:rPr>
          <w:bCs/>
        </w:rPr>
        <w:t xml:space="preserve">c 2 i </w:t>
      </w:r>
      <w:r w:rsidR="000F75B2" w:rsidRPr="000F75B2">
        <w:rPr>
          <w:bCs/>
        </w:rPr>
        <w:t>3.</w:t>
      </w:r>
    </w:p>
    <w:p w:rsidR="00952036" w:rsidRPr="007741E4" w:rsidRDefault="00B47AD1" w:rsidP="00B6123B">
      <w:pPr>
        <w:spacing w:after="200" w:line="276" w:lineRule="auto"/>
        <w:jc w:val="both"/>
        <w:rPr>
          <w:bCs/>
        </w:rPr>
      </w:pPr>
      <w:r w:rsidRPr="007667A1">
        <w:rPr>
          <w:b/>
          <w:bCs/>
          <w:u w:val="single"/>
        </w:rPr>
        <w:t>U</w:t>
      </w:r>
      <w:r w:rsidR="00952036" w:rsidRPr="007667A1">
        <w:rPr>
          <w:b/>
          <w:bCs/>
          <w:u w:val="single"/>
        </w:rPr>
        <w:t>pozornění</w:t>
      </w:r>
      <w:r w:rsidRPr="007667A1">
        <w:rPr>
          <w:bCs/>
          <w:u w:val="single"/>
        </w:rPr>
        <w:t>!!!</w:t>
      </w:r>
      <w:r w:rsidR="00C32CD5" w:rsidRPr="00C32CD5">
        <w:rPr>
          <w:bCs/>
        </w:rPr>
        <w:t xml:space="preserve"> </w:t>
      </w:r>
      <w:r>
        <w:rPr>
          <w:bCs/>
        </w:rPr>
        <w:t>Pro schvalování jednotlivých zdrojů nepoužívejte</w:t>
      </w:r>
      <w:r w:rsidR="00952036" w:rsidRPr="00B47AD1">
        <w:rPr>
          <w:bCs/>
        </w:rPr>
        <w:t xml:space="preserve"> tlačítko </w:t>
      </w:r>
      <w:r w:rsidR="00952036" w:rsidRPr="00F609CE">
        <w:rPr>
          <w:b/>
          <w:bCs/>
          <w:i/>
        </w:rPr>
        <w:t>„</w:t>
      </w:r>
      <w:r w:rsidRPr="00F609CE">
        <w:rPr>
          <w:b/>
          <w:bCs/>
          <w:i/>
        </w:rPr>
        <w:t>P</w:t>
      </w:r>
      <w:r w:rsidR="00952036" w:rsidRPr="00F609CE">
        <w:rPr>
          <w:b/>
          <w:bCs/>
          <w:i/>
        </w:rPr>
        <w:t>ředat</w:t>
      </w:r>
      <w:r w:rsidR="00952036" w:rsidRPr="00F609CE">
        <w:rPr>
          <w:bCs/>
          <w:i/>
        </w:rPr>
        <w:t xml:space="preserve"> </w:t>
      </w:r>
      <w:r w:rsidR="00952036" w:rsidRPr="00F609CE">
        <w:rPr>
          <w:b/>
          <w:bCs/>
          <w:i/>
        </w:rPr>
        <w:t>ke</w:t>
      </w:r>
      <w:r w:rsidR="000F75B2" w:rsidRPr="00F609CE">
        <w:rPr>
          <w:b/>
          <w:bCs/>
          <w:i/>
        </w:rPr>
        <w:t> </w:t>
      </w:r>
      <w:r w:rsidR="00952036" w:rsidRPr="00F609CE">
        <w:rPr>
          <w:b/>
          <w:bCs/>
          <w:i/>
        </w:rPr>
        <w:t>schválení statutárnímu zástupci“</w:t>
      </w:r>
      <w:r w:rsidR="00B6123B" w:rsidRPr="00B6123B">
        <w:rPr>
          <w:b/>
          <w:bCs/>
        </w:rPr>
        <w:t xml:space="preserve"> </w:t>
      </w:r>
      <w:r w:rsidR="00B6123B">
        <w:rPr>
          <w:bCs/>
        </w:rPr>
        <w:t xml:space="preserve">a </w:t>
      </w:r>
      <w:r w:rsidR="00433DFC">
        <w:rPr>
          <w:bCs/>
        </w:rPr>
        <w:t xml:space="preserve">tlačítko </w:t>
      </w:r>
      <w:r w:rsidR="00433DFC" w:rsidRPr="00F609CE">
        <w:rPr>
          <w:b/>
          <w:bCs/>
          <w:i/>
        </w:rPr>
        <w:t>„</w:t>
      </w:r>
      <w:r w:rsidR="00B6123B">
        <w:rPr>
          <w:b/>
          <w:bCs/>
          <w:i/>
        </w:rPr>
        <w:t>Podepsat a p</w:t>
      </w:r>
      <w:r w:rsidR="00433DFC" w:rsidRPr="00F609CE">
        <w:rPr>
          <w:b/>
          <w:bCs/>
          <w:i/>
        </w:rPr>
        <w:t>ředat ke schválení krajem“</w:t>
      </w:r>
      <w:r w:rsidR="00B6123B">
        <w:rPr>
          <w:bCs/>
        </w:rPr>
        <w:t xml:space="preserve">, která jsou </w:t>
      </w:r>
      <w:r w:rsidR="00433DFC" w:rsidRPr="00B47AD1">
        <w:rPr>
          <w:bCs/>
        </w:rPr>
        <w:t xml:space="preserve">pod polem </w:t>
      </w:r>
      <w:r w:rsidR="00433DFC" w:rsidRPr="00B47AD1">
        <w:rPr>
          <w:bCs/>
          <w:i/>
        </w:rPr>
        <w:t>Komentář k</w:t>
      </w:r>
      <w:r w:rsidR="00433DFC">
        <w:rPr>
          <w:bCs/>
          <w:i/>
        </w:rPr>
        <w:t> </w:t>
      </w:r>
      <w:r w:rsidR="00433DFC" w:rsidRPr="007741E4">
        <w:rPr>
          <w:bCs/>
          <w:i/>
        </w:rPr>
        <w:t>rozpočtu</w:t>
      </w:r>
      <w:r w:rsidR="00433DFC">
        <w:rPr>
          <w:bCs/>
          <w:i/>
        </w:rPr>
        <w:t>.</w:t>
      </w:r>
    </w:p>
    <w:p w:rsidR="00991FEA" w:rsidRPr="00433DFC" w:rsidRDefault="00991FEA" w:rsidP="00B6123B">
      <w:pPr>
        <w:spacing w:after="200" w:line="276" w:lineRule="auto"/>
        <w:jc w:val="both"/>
        <w:rPr>
          <w:b/>
          <w:bCs/>
        </w:rPr>
      </w:pPr>
      <w:r w:rsidRPr="00042708">
        <w:rPr>
          <w:bCs/>
        </w:rPr>
        <w:t xml:space="preserve">Poskytovatelé sociálních služeb, kteří jsou od 1. 8. 2016 financováni z Individuálního projektu Podpora a rozvoj </w:t>
      </w:r>
      <w:r w:rsidRPr="00433DFC">
        <w:rPr>
          <w:b/>
          <w:bCs/>
        </w:rPr>
        <w:t>neprovádí vyúčtování do 5. 2 2017, a to z důvodu, že toto vyúčtování již bylo provedeno v termínu do 8. 9. 2016</w:t>
      </w:r>
      <w:r w:rsidRPr="00433DFC">
        <w:rPr>
          <w:bCs/>
        </w:rPr>
        <w:t>.</w:t>
      </w:r>
    </w:p>
    <w:p w:rsidR="00042708" w:rsidRPr="00F75659" w:rsidRDefault="00991FEA" w:rsidP="00B6123B">
      <w:pPr>
        <w:spacing w:after="200" w:line="276" w:lineRule="auto"/>
        <w:jc w:val="both"/>
        <w:rPr>
          <w:b/>
        </w:rPr>
      </w:pPr>
      <w:r w:rsidRPr="00F75659">
        <w:rPr>
          <w:b/>
          <w:u w:val="single"/>
        </w:rPr>
        <w:t>Případná vratka finanční podpory musí být připsána na účet Zlínského kraje č. 2786182/0800 nejpozději 5. 2. 2017</w:t>
      </w:r>
      <w:r w:rsidR="009A2A78">
        <w:rPr>
          <w:b/>
          <w:u w:val="single"/>
        </w:rPr>
        <w:t xml:space="preserve"> včetně</w:t>
      </w:r>
      <w:r w:rsidRPr="00F75659">
        <w:rPr>
          <w:b/>
          <w:u w:val="single"/>
        </w:rPr>
        <w:t>.</w:t>
      </w:r>
      <w:r w:rsidRPr="00F75659">
        <w:rPr>
          <w:b/>
        </w:rPr>
        <w:t xml:space="preserve"> Příspěvkové organizace</w:t>
      </w:r>
      <w:r w:rsidR="00DA4482" w:rsidRPr="00F75659">
        <w:rPr>
          <w:b/>
        </w:rPr>
        <w:t xml:space="preserve"> obcí</w:t>
      </w:r>
      <w:r w:rsidRPr="00F75659">
        <w:rPr>
          <w:b/>
        </w:rPr>
        <w:t xml:space="preserve"> vrací nevyčerpanou finanční podporu prostřednictvím svého zřizovatele</w:t>
      </w:r>
      <w:r w:rsidR="0078786A" w:rsidRPr="00F75659">
        <w:rPr>
          <w:b/>
        </w:rPr>
        <w:t>.</w:t>
      </w:r>
    </w:p>
    <w:p w:rsidR="00991FEA" w:rsidRPr="00DA4482" w:rsidRDefault="00042708" w:rsidP="00B6123B">
      <w:pPr>
        <w:spacing w:after="200" w:line="276" w:lineRule="auto"/>
        <w:jc w:val="both"/>
      </w:pPr>
      <w:r w:rsidRPr="00F13CBA">
        <w:t>Informaci o výši případné „vratky“ zašlete na e-mail</w:t>
      </w:r>
      <w:r w:rsidRPr="00042708">
        <w:rPr>
          <w:i/>
        </w:rPr>
        <w:t xml:space="preserve"> </w:t>
      </w:r>
      <w:hyperlink r:id="rId8" w:history="1">
        <w:r w:rsidR="006C7BB8" w:rsidRPr="00B43653">
          <w:rPr>
            <w:rStyle w:val="Hypertextovodkaz"/>
          </w:rPr>
          <w:t>renata.krahulikova@kr-zlinsky.cz</w:t>
        </w:r>
      </w:hyperlink>
      <w:r w:rsidR="006C7BB8">
        <w:t xml:space="preserve"> </w:t>
      </w:r>
    </w:p>
    <w:p w:rsidR="0078786A" w:rsidRPr="00DA7018" w:rsidRDefault="0078786A" w:rsidP="00B6123B">
      <w:pPr>
        <w:spacing w:after="60" w:line="276" w:lineRule="auto"/>
        <w:jc w:val="both"/>
        <w:rPr>
          <w:b/>
        </w:rPr>
      </w:pPr>
      <w:r w:rsidRPr="00042708">
        <w:lastRenderedPageBreak/>
        <w:t>V případě, že poskytovatel sociální služby má k </w:t>
      </w:r>
      <w:r w:rsidRPr="00DA7018">
        <w:t xml:space="preserve">dispozici </w:t>
      </w:r>
      <w:r w:rsidRPr="00DA7018">
        <w:rPr>
          <w:b/>
        </w:rPr>
        <w:t>relevantní data</w:t>
      </w:r>
      <w:r w:rsidR="00B6123B" w:rsidRPr="00B6123B">
        <w:t>,</w:t>
      </w:r>
      <w:r w:rsidRPr="00042708">
        <w:t xml:space="preserve"> je možno </w:t>
      </w:r>
      <w:r w:rsidR="00DA4482" w:rsidRPr="00DA4482">
        <w:rPr>
          <w:b/>
          <w:u w:val="single"/>
        </w:rPr>
        <w:t>do 5. 2. 2017</w:t>
      </w:r>
      <w:r w:rsidR="00DA4482" w:rsidRPr="00DA7018">
        <w:t xml:space="preserve"> </w:t>
      </w:r>
      <w:r w:rsidRPr="00DA7018">
        <w:rPr>
          <w:b/>
        </w:rPr>
        <w:t>vyplnit současně</w:t>
      </w:r>
      <w:r w:rsidRPr="00DA7018">
        <w:t>:</w:t>
      </w:r>
    </w:p>
    <w:p w:rsidR="0078786A" w:rsidRPr="00042708" w:rsidRDefault="0078786A" w:rsidP="00B6123B">
      <w:pPr>
        <w:pStyle w:val="Odstavecseseznamem"/>
        <w:numPr>
          <w:ilvl w:val="0"/>
          <w:numId w:val="12"/>
        </w:numPr>
        <w:spacing w:after="60" w:line="276" w:lineRule="auto"/>
        <w:ind w:left="714" w:hanging="357"/>
        <w:contextualSpacing w:val="0"/>
        <w:jc w:val="both"/>
      </w:pPr>
      <w:r w:rsidRPr="00042708">
        <w:t>Vyúčtování finanční podpory z rozpočtu Zlínského kraje k zajištění dostupnosti sociálních</w:t>
      </w:r>
      <w:r w:rsidR="00B47AD1">
        <w:t xml:space="preserve"> služeb</w:t>
      </w:r>
      <w:r w:rsidRPr="00042708">
        <w:t xml:space="preserve"> na území Zlínského kraje pro rok 2016</w:t>
      </w:r>
    </w:p>
    <w:p w:rsidR="0078786A" w:rsidRPr="00042708" w:rsidRDefault="0078786A" w:rsidP="00B6123B">
      <w:pPr>
        <w:pStyle w:val="Odstavecseseznamem"/>
        <w:numPr>
          <w:ilvl w:val="0"/>
          <w:numId w:val="12"/>
        </w:numPr>
        <w:spacing w:after="60" w:line="276" w:lineRule="auto"/>
        <w:ind w:left="714" w:hanging="357"/>
        <w:contextualSpacing w:val="0"/>
        <w:jc w:val="both"/>
      </w:pPr>
      <w:r w:rsidRPr="00042708">
        <w:t>Vyúčtování finanční podpory z rozpočtu Zlínského kraje k</w:t>
      </w:r>
      <w:r w:rsidR="00042708" w:rsidRPr="00042708">
        <w:t xml:space="preserve"> zajištění priorit na území</w:t>
      </w:r>
      <w:r w:rsidR="00042708" w:rsidRPr="00042708">
        <w:rPr>
          <w:b/>
          <w:caps/>
        </w:rPr>
        <w:t xml:space="preserve"> </w:t>
      </w:r>
      <w:r w:rsidR="00042708" w:rsidRPr="00042708">
        <w:t>Zlínského kraje pro rok 2016</w:t>
      </w:r>
      <w:r w:rsidRPr="00042708">
        <w:t> </w:t>
      </w:r>
    </w:p>
    <w:p w:rsidR="0078786A" w:rsidRPr="00B47AD1" w:rsidRDefault="007869C9" w:rsidP="00B6123B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</w:pPr>
      <w:r>
        <w:rPr>
          <w:rFonts w:cs="Arial"/>
        </w:rPr>
        <w:t>Skutečnost sociální služby 2016</w:t>
      </w:r>
    </w:p>
    <w:p w:rsidR="00137DFE" w:rsidRDefault="00B47AD1" w:rsidP="00B6123B">
      <w:pPr>
        <w:spacing w:after="200" w:line="276" w:lineRule="auto"/>
        <w:jc w:val="both"/>
        <w:rPr>
          <w:bCs/>
        </w:rPr>
      </w:pPr>
      <w:r>
        <w:t>V</w:t>
      </w:r>
      <w:r w:rsidR="00F416E2">
        <w:t> </w:t>
      </w:r>
      <w:r>
        <w:t>případě</w:t>
      </w:r>
      <w:r w:rsidR="00F416E2">
        <w:t xml:space="preserve"> vyplnění</w:t>
      </w:r>
      <w:r>
        <w:t xml:space="preserve"> výše </w:t>
      </w:r>
      <w:r w:rsidRPr="00B74B69">
        <w:t>uvedené</w:t>
      </w:r>
      <w:r w:rsidR="00F416E2" w:rsidRPr="00B74B69">
        <w:t>ho</w:t>
      </w:r>
      <w:r w:rsidRPr="00B74B69">
        <w:t xml:space="preserve"> </w:t>
      </w:r>
      <w:r w:rsidRPr="00B74B69">
        <w:rPr>
          <w:b/>
        </w:rPr>
        <w:t>současně</w:t>
      </w:r>
      <w:r w:rsidR="003E129A" w:rsidRPr="003E129A">
        <w:t>,</w:t>
      </w:r>
      <w:r w:rsidR="003E129A">
        <w:rPr>
          <w:b/>
        </w:rPr>
        <w:t xml:space="preserve"> </w:t>
      </w:r>
      <w:r w:rsidRPr="00B74B69">
        <w:t>použijte</w:t>
      </w:r>
      <w:r>
        <w:t xml:space="preserve"> </w:t>
      </w:r>
      <w:r>
        <w:rPr>
          <w:bCs/>
        </w:rPr>
        <w:t>tlačítko</w:t>
      </w:r>
      <w:r w:rsidRPr="00B47AD1">
        <w:rPr>
          <w:bCs/>
        </w:rPr>
        <w:t xml:space="preserve"> </w:t>
      </w:r>
      <w:r w:rsidR="00B74B69" w:rsidRPr="00137DFE">
        <w:rPr>
          <w:b/>
          <w:bCs/>
          <w:i/>
        </w:rPr>
        <w:t>„Předat</w:t>
      </w:r>
      <w:r w:rsidR="00B74B69" w:rsidRPr="00137DFE">
        <w:rPr>
          <w:bCs/>
          <w:i/>
        </w:rPr>
        <w:t xml:space="preserve"> </w:t>
      </w:r>
      <w:r w:rsidR="00B74B69" w:rsidRPr="00137DFE">
        <w:rPr>
          <w:b/>
          <w:bCs/>
          <w:i/>
        </w:rPr>
        <w:t>ke schválení statutárnímu zástupci“</w:t>
      </w:r>
      <w:r w:rsidR="00B6123B">
        <w:rPr>
          <w:bCs/>
        </w:rPr>
        <w:t xml:space="preserve">, které je pod polem </w:t>
      </w:r>
      <w:r w:rsidR="00B6123B" w:rsidRPr="00B47AD1">
        <w:rPr>
          <w:bCs/>
          <w:i/>
        </w:rPr>
        <w:t>Komentář k</w:t>
      </w:r>
      <w:r w:rsidR="00B6123B">
        <w:rPr>
          <w:bCs/>
          <w:i/>
        </w:rPr>
        <w:t> </w:t>
      </w:r>
      <w:r w:rsidR="00B6123B" w:rsidRPr="007741E4">
        <w:rPr>
          <w:bCs/>
          <w:i/>
        </w:rPr>
        <w:t>rozpočtu</w:t>
      </w:r>
      <w:r w:rsidR="00B6123B">
        <w:rPr>
          <w:bCs/>
          <w:i/>
        </w:rPr>
        <w:t>.</w:t>
      </w:r>
      <w:r w:rsidR="00137DFE">
        <w:rPr>
          <w:bCs/>
        </w:rPr>
        <w:t xml:space="preserve"> </w:t>
      </w:r>
      <w:r w:rsidR="00137DFE">
        <w:rPr>
          <w:bCs/>
        </w:rPr>
        <w:t xml:space="preserve">Statutární zástupce následně prostřednictvím tlačítka </w:t>
      </w:r>
      <w:r w:rsidR="00137DFE" w:rsidRPr="00811A29">
        <w:rPr>
          <w:b/>
          <w:bCs/>
          <w:i/>
        </w:rPr>
        <w:t>„</w:t>
      </w:r>
      <w:r w:rsidR="00137DFE">
        <w:rPr>
          <w:b/>
          <w:bCs/>
          <w:i/>
        </w:rPr>
        <w:t>Podepsat a p</w:t>
      </w:r>
      <w:r w:rsidR="00137DFE" w:rsidRPr="00811A29">
        <w:rPr>
          <w:b/>
          <w:bCs/>
          <w:i/>
        </w:rPr>
        <w:t>ředat ke schválení krajem“</w:t>
      </w:r>
      <w:r w:rsidR="00137DFE" w:rsidRPr="00137DFE">
        <w:rPr>
          <w:bCs/>
        </w:rPr>
        <w:t xml:space="preserve">, </w:t>
      </w:r>
      <w:r w:rsidR="00137DFE">
        <w:rPr>
          <w:bCs/>
        </w:rPr>
        <w:t>které je</w:t>
      </w:r>
      <w:r w:rsidR="00137DFE">
        <w:rPr>
          <w:bCs/>
        </w:rPr>
        <w:t xml:space="preserve"> </w:t>
      </w:r>
      <w:r w:rsidR="00B6123B">
        <w:rPr>
          <w:bCs/>
        </w:rPr>
        <w:t xml:space="preserve">také </w:t>
      </w:r>
      <w:bookmarkStart w:id="0" w:name="_GoBack"/>
      <w:bookmarkEnd w:id="0"/>
      <w:r w:rsidR="00137DFE" w:rsidRPr="00B47AD1">
        <w:rPr>
          <w:bCs/>
        </w:rPr>
        <w:t xml:space="preserve">pod polem </w:t>
      </w:r>
      <w:r w:rsidR="00137DFE" w:rsidRPr="00B47AD1">
        <w:rPr>
          <w:bCs/>
          <w:i/>
        </w:rPr>
        <w:t>Komentář k</w:t>
      </w:r>
      <w:r w:rsidR="00137DFE">
        <w:rPr>
          <w:bCs/>
          <w:i/>
        </w:rPr>
        <w:t> </w:t>
      </w:r>
      <w:r w:rsidR="00137DFE" w:rsidRPr="007741E4">
        <w:rPr>
          <w:bCs/>
          <w:i/>
        </w:rPr>
        <w:t>rozpočtu</w:t>
      </w:r>
      <w:r w:rsidR="00137DFE">
        <w:rPr>
          <w:bCs/>
          <w:i/>
        </w:rPr>
        <w:t>,</w:t>
      </w:r>
      <w:r w:rsidR="00137DFE">
        <w:rPr>
          <w:bCs/>
        </w:rPr>
        <w:t xml:space="preserve"> </w:t>
      </w:r>
      <w:r w:rsidR="00137DFE">
        <w:rPr>
          <w:bCs/>
        </w:rPr>
        <w:t>rozpočet podepíše elektronickým podpisem (kvalifikovaným certifikátem) a předá ke schválení krajem.</w:t>
      </w:r>
    </w:p>
    <w:p w:rsidR="00B74B69" w:rsidRPr="007741E4" w:rsidRDefault="00B74B69" w:rsidP="00B6123B">
      <w:pPr>
        <w:spacing w:after="200" w:line="276" w:lineRule="auto"/>
        <w:jc w:val="both"/>
        <w:rPr>
          <w:bCs/>
        </w:rPr>
      </w:pPr>
      <w:r>
        <w:rPr>
          <w:bCs/>
          <w:i/>
        </w:rPr>
        <w:t>.</w:t>
      </w:r>
    </w:p>
    <w:sectPr w:rsidR="00B74B69" w:rsidRPr="007741E4" w:rsidSect="009A2A7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9D" w:rsidRDefault="00AE759D" w:rsidP="00AE759D">
      <w:r>
        <w:separator/>
      </w:r>
    </w:p>
  </w:endnote>
  <w:endnote w:type="continuationSeparator" w:id="0">
    <w:p w:rsidR="00AE759D" w:rsidRDefault="00AE759D" w:rsidP="00A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186899"/>
      <w:docPartObj>
        <w:docPartGallery w:val="Page Numbers (Bottom of Page)"/>
        <w:docPartUnique/>
      </w:docPartObj>
    </w:sdtPr>
    <w:sdtEndPr/>
    <w:sdtContent>
      <w:p w:rsidR="00AE759D" w:rsidRDefault="00AE75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3B">
          <w:rPr>
            <w:noProof/>
          </w:rPr>
          <w:t>2</w:t>
        </w:r>
        <w:r>
          <w:fldChar w:fldCharType="end"/>
        </w:r>
      </w:p>
    </w:sdtContent>
  </w:sdt>
  <w:p w:rsidR="00AE759D" w:rsidRDefault="00AE75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9D" w:rsidRDefault="00AE759D" w:rsidP="00AE759D">
      <w:r>
        <w:separator/>
      </w:r>
    </w:p>
  </w:footnote>
  <w:footnote w:type="continuationSeparator" w:id="0">
    <w:p w:rsidR="00AE759D" w:rsidRDefault="00AE759D" w:rsidP="00AE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17D"/>
    <w:multiLevelType w:val="hybridMultilevel"/>
    <w:tmpl w:val="53C63A2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56D5AD4"/>
    <w:multiLevelType w:val="hybridMultilevel"/>
    <w:tmpl w:val="C4BACB0A"/>
    <w:lvl w:ilvl="0" w:tplc="BA54D4D0">
      <w:start w:val="1"/>
      <w:numFmt w:val="decimal"/>
      <w:lvlText w:val="%1)"/>
      <w:lvlJc w:val="left"/>
      <w:pPr>
        <w:ind w:left="765" w:hanging="360"/>
      </w:pPr>
      <w:rPr>
        <w:rFonts w:ascii="Calibri" w:eastAsia="Calibri" w:hAnsi="Calibri" w:cs="Calibri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716F09"/>
    <w:multiLevelType w:val="hybridMultilevel"/>
    <w:tmpl w:val="C4BACB0A"/>
    <w:lvl w:ilvl="0" w:tplc="BA54D4D0">
      <w:start w:val="1"/>
      <w:numFmt w:val="decimal"/>
      <w:lvlText w:val="%1)"/>
      <w:lvlJc w:val="left"/>
      <w:pPr>
        <w:ind w:left="765" w:hanging="360"/>
      </w:pPr>
      <w:rPr>
        <w:rFonts w:ascii="Calibri" w:eastAsia="Calibri" w:hAnsi="Calibri" w:cs="Calibri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56FD5"/>
    <w:multiLevelType w:val="hybridMultilevel"/>
    <w:tmpl w:val="2C88A3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A86"/>
    <w:multiLevelType w:val="hybridMultilevel"/>
    <w:tmpl w:val="2C726370"/>
    <w:lvl w:ilvl="0" w:tplc="9E464BB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04F35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8A2D0F"/>
    <w:multiLevelType w:val="hybridMultilevel"/>
    <w:tmpl w:val="C366A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C2D6C"/>
    <w:multiLevelType w:val="hybridMultilevel"/>
    <w:tmpl w:val="A548267A"/>
    <w:lvl w:ilvl="0" w:tplc="16D44582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ED02112"/>
    <w:multiLevelType w:val="hybridMultilevel"/>
    <w:tmpl w:val="EDE8A1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A6D2A40"/>
    <w:multiLevelType w:val="hybridMultilevel"/>
    <w:tmpl w:val="93C2F3F6"/>
    <w:lvl w:ilvl="0" w:tplc="52E480BE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7AFD1A83"/>
    <w:multiLevelType w:val="hybridMultilevel"/>
    <w:tmpl w:val="8BFCA9F0"/>
    <w:lvl w:ilvl="0" w:tplc="16D44582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03"/>
    <w:rsid w:val="000264D9"/>
    <w:rsid w:val="000337D0"/>
    <w:rsid w:val="00042708"/>
    <w:rsid w:val="000673C6"/>
    <w:rsid w:val="000771C7"/>
    <w:rsid w:val="00096B76"/>
    <w:rsid w:val="000D521E"/>
    <w:rsid w:val="000F75B2"/>
    <w:rsid w:val="00122EFD"/>
    <w:rsid w:val="00137DFE"/>
    <w:rsid w:val="001D037D"/>
    <w:rsid w:val="001F4A36"/>
    <w:rsid w:val="00293E61"/>
    <w:rsid w:val="002976B8"/>
    <w:rsid w:val="0034159A"/>
    <w:rsid w:val="003610E2"/>
    <w:rsid w:val="003E129A"/>
    <w:rsid w:val="00405FD8"/>
    <w:rsid w:val="00415597"/>
    <w:rsid w:val="00433DFC"/>
    <w:rsid w:val="004E1B03"/>
    <w:rsid w:val="00525A1A"/>
    <w:rsid w:val="00564975"/>
    <w:rsid w:val="005C7B50"/>
    <w:rsid w:val="005D163F"/>
    <w:rsid w:val="005F2B85"/>
    <w:rsid w:val="00630D10"/>
    <w:rsid w:val="00674A14"/>
    <w:rsid w:val="0069717D"/>
    <w:rsid w:val="006C7BB8"/>
    <w:rsid w:val="006D4DA8"/>
    <w:rsid w:val="00710580"/>
    <w:rsid w:val="00747941"/>
    <w:rsid w:val="007667A1"/>
    <w:rsid w:val="007741E4"/>
    <w:rsid w:val="007869C9"/>
    <w:rsid w:val="0078786A"/>
    <w:rsid w:val="007B39E1"/>
    <w:rsid w:val="007D7B5A"/>
    <w:rsid w:val="007F0742"/>
    <w:rsid w:val="00800D10"/>
    <w:rsid w:val="00811A29"/>
    <w:rsid w:val="00820F57"/>
    <w:rsid w:val="00834747"/>
    <w:rsid w:val="008B21E6"/>
    <w:rsid w:val="008E32A7"/>
    <w:rsid w:val="0090111B"/>
    <w:rsid w:val="00905675"/>
    <w:rsid w:val="00933FE9"/>
    <w:rsid w:val="00943303"/>
    <w:rsid w:val="00952036"/>
    <w:rsid w:val="00980318"/>
    <w:rsid w:val="00984D9C"/>
    <w:rsid w:val="00991FEA"/>
    <w:rsid w:val="009A2A78"/>
    <w:rsid w:val="009F245D"/>
    <w:rsid w:val="00A13D66"/>
    <w:rsid w:val="00A249DC"/>
    <w:rsid w:val="00A31259"/>
    <w:rsid w:val="00A4721C"/>
    <w:rsid w:val="00A76305"/>
    <w:rsid w:val="00AA4310"/>
    <w:rsid w:val="00AB75E5"/>
    <w:rsid w:val="00AD6BDC"/>
    <w:rsid w:val="00AE759D"/>
    <w:rsid w:val="00B27300"/>
    <w:rsid w:val="00B3037F"/>
    <w:rsid w:val="00B47AD1"/>
    <w:rsid w:val="00B6123B"/>
    <w:rsid w:val="00B74B69"/>
    <w:rsid w:val="00BB42F7"/>
    <w:rsid w:val="00BD7810"/>
    <w:rsid w:val="00C2191A"/>
    <w:rsid w:val="00C25D1A"/>
    <w:rsid w:val="00C32CD5"/>
    <w:rsid w:val="00C420D3"/>
    <w:rsid w:val="00C93533"/>
    <w:rsid w:val="00CA67A9"/>
    <w:rsid w:val="00D012CE"/>
    <w:rsid w:val="00D23F2B"/>
    <w:rsid w:val="00D42CC0"/>
    <w:rsid w:val="00D94D8B"/>
    <w:rsid w:val="00DA1CFD"/>
    <w:rsid w:val="00DA25FB"/>
    <w:rsid w:val="00DA4482"/>
    <w:rsid w:val="00DA638C"/>
    <w:rsid w:val="00DA7018"/>
    <w:rsid w:val="00DC0162"/>
    <w:rsid w:val="00E25E11"/>
    <w:rsid w:val="00E765DB"/>
    <w:rsid w:val="00EA3E36"/>
    <w:rsid w:val="00EC1483"/>
    <w:rsid w:val="00EE45A3"/>
    <w:rsid w:val="00F13CBA"/>
    <w:rsid w:val="00F416E2"/>
    <w:rsid w:val="00F47BE5"/>
    <w:rsid w:val="00F60841"/>
    <w:rsid w:val="00F609CE"/>
    <w:rsid w:val="00F640BF"/>
    <w:rsid w:val="00F75659"/>
    <w:rsid w:val="00F806E0"/>
    <w:rsid w:val="00FA553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12AC-6F6A-44C0-AE78-2F9090B7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B0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7941"/>
    <w:pPr>
      <w:spacing w:after="160" w:line="259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47941"/>
  </w:style>
  <w:style w:type="character" w:styleId="Hypertextovodkaz">
    <w:name w:val="Hyperlink"/>
    <w:basedOn w:val="Standardnpsmoodstavce"/>
    <w:uiPriority w:val="99"/>
    <w:unhideWhenUsed/>
    <w:rsid w:val="008B21E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B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B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7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59D"/>
  </w:style>
  <w:style w:type="paragraph" w:styleId="Zpat">
    <w:name w:val="footer"/>
    <w:basedOn w:val="Normln"/>
    <w:link w:val="ZpatChar"/>
    <w:uiPriority w:val="99"/>
    <w:unhideWhenUsed/>
    <w:rsid w:val="00AE7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krahulikova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79FF-AE35-4895-B921-FB805B5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Vykoukalová Miroslava</dc:creator>
  <cp:keywords/>
  <dc:description/>
  <cp:lastModifiedBy>Vykoukalová Miroslava</cp:lastModifiedBy>
  <cp:revision>31</cp:revision>
  <cp:lastPrinted>2017-01-03T08:43:00Z</cp:lastPrinted>
  <dcterms:created xsi:type="dcterms:W3CDTF">2017-01-03T09:12:00Z</dcterms:created>
  <dcterms:modified xsi:type="dcterms:W3CDTF">2017-01-30T13:43:00Z</dcterms:modified>
</cp:coreProperties>
</file>